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50" w:rsidRDefault="00AC69B7" w:rsidP="003C698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Касат</w:t>
      </w:r>
      <w:r w:rsidR="00543450">
        <w:rPr>
          <w:rFonts w:ascii="Times New Roman" w:hAnsi="Times New Roman" w:cs="Times New Roman"/>
          <w:sz w:val="24"/>
          <w:szCs w:val="24"/>
        </w:rPr>
        <w:t xml:space="preserve">кина Ольга Геннадьевна, </w:t>
      </w:r>
    </w:p>
    <w:p w:rsidR="004855BC" w:rsidRDefault="00543450" w:rsidP="003C698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музыкальный руководитель </w:t>
      </w:r>
    </w:p>
    <w:p w:rsidR="005A349A" w:rsidRDefault="00543450" w:rsidP="003C698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МБДОУ « Детский сад № 120»</w:t>
      </w:r>
      <w:r w:rsidR="005A349A">
        <w:rPr>
          <w:rFonts w:ascii="Times New Roman" w:hAnsi="Times New Roman" w:cs="Times New Roman"/>
          <w:sz w:val="24"/>
          <w:szCs w:val="24"/>
        </w:rPr>
        <w:t>,</w:t>
      </w:r>
    </w:p>
    <w:p w:rsidR="005A349A" w:rsidRDefault="005A349A" w:rsidP="003C698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Иваново</w:t>
      </w:r>
    </w:p>
    <w:p w:rsidR="00543450" w:rsidRDefault="00AC69B7" w:rsidP="003C698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450" w:rsidRDefault="00543450" w:rsidP="003C698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6C623F" w:rsidRPr="005A349A" w:rsidRDefault="00AC69B7" w:rsidP="003C698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49A">
        <w:rPr>
          <w:rFonts w:ascii="Times New Roman" w:hAnsi="Times New Roman" w:cs="Times New Roman"/>
          <w:b/>
          <w:sz w:val="24"/>
          <w:szCs w:val="24"/>
        </w:rPr>
        <w:t>«</w:t>
      </w:r>
      <w:r w:rsidRPr="005A349A">
        <w:rPr>
          <w:rFonts w:ascii="Times New Roman" w:hAnsi="Times New Roman" w:cs="Times New Roman"/>
          <w:b/>
          <w:sz w:val="28"/>
          <w:szCs w:val="28"/>
        </w:rPr>
        <w:t>Друзья познаются в беде</w:t>
      </w:r>
      <w:r w:rsidRPr="005A349A">
        <w:rPr>
          <w:rFonts w:ascii="Times New Roman" w:hAnsi="Times New Roman" w:cs="Times New Roman"/>
          <w:b/>
          <w:sz w:val="24"/>
          <w:szCs w:val="24"/>
        </w:rPr>
        <w:t>»</w:t>
      </w:r>
    </w:p>
    <w:p w:rsidR="00AC69B7" w:rsidRDefault="00AC69B7" w:rsidP="003C698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НОД для детей 4-5 лет</w:t>
      </w:r>
    </w:p>
    <w:p w:rsidR="00543450" w:rsidRDefault="00543450" w:rsidP="003C6988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AC69B7" w:rsidRDefault="00AC69B7" w:rsidP="003C698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FB321C">
        <w:rPr>
          <w:rFonts w:ascii="Times New Roman" w:hAnsi="Times New Roman" w:cs="Times New Roman"/>
          <w:b/>
          <w:sz w:val="24"/>
          <w:szCs w:val="24"/>
        </w:rPr>
        <w:t>Цель</w:t>
      </w:r>
      <w:r w:rsidR="00543450" w:rsidRPr="00FB321C">
        <w:rPr>
          <w:rFonts w:ascii="Times New Roman" w:hAnsi="Times New Roman" w:cs="Times New Roman"/>
          <w:b/>
          <w:sz w:val="24"/>
          <w:szCs w:val="24"/>
        </w:rPr>
        <w:t>:</w:t>
      </w:r>
      <w:r w:rsidR="00543450">
        <w:rPr>
          <w:rFonts w:ascii="Times New Roman" w:hAnsi="Times New Roman" w:cs="Times New Roman"/>
          <w:sz w:val="24"/>
          <w:szCs w:val="24"/>
        </w:rPr>
        <w:t xml:space="preserve"> </w:t>
      </w:r>
      <w:r w:rsidR="00B74D98">
        <w:rPr>
          <w:rFonts w:ascii="Times New Roman" w:hAnsi="Times New Roman" w:cs="Times New Roman"/>
          <w:sz w:val="24"/>
          <w:szCs w:val="24"/>
        </w:rPr>
        <w:t>Развивать устойчивый интерес к различным видам музыкальной деятельности.</w:t>
      </w:r>
    </w:p>
    <w:p w:rsidR="00B74D98" w:rsidRPr="00FB321C" w:rsidRDefault="00B74D98" w:rsidP="003C6988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FB321C">
        <w:rPr>
          <w:rFonts w:ascii="Times New Roman" w:hAnsi="Times New Roman" w:cs="Times New Roman"/>
          <w:b/>
          <w:sz w:val="24"/>
          <w:szCs w:val="24"/>
        </w:rPr>
        <w:t xml:space="preserve">Задачи приоритетной образовательной </w:t>
      </w:r>
      <w:r w:rsidR="00D31F01" w:rsidRPr="00FB321C">
        <w:rPr>
          <w:rFonts w:ascii="Times New Roman" w:hAnsi="Times New Roman" w:cs="Times New Roman"/>
          <w:b/>
          <w:sz w:val="24"/>
          <w:szCs w:val="24"/>
        </w:rPr>
        <w:t>области:</w:t>
      </w:r>
    </w:p>
    <w:p w:rsidR="00D31F01" w:rsidRPr="00FB321C" w:rsidRDefault="00FB321C" w:rsidP="003C6988">
      <w:pPr>
        <w:widowContro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4C7745" w:rsidRPr="00FB321C">
        <w:rPr>
          <w:rFonts w:ascii="Times New Roman" w:hAnsi="Times New Roman" w:cs="Times New Roman"/>
          <w:i/>
          <w:sz w:val="24"/>
          <w:szCs w:val="24"/>
        </w:rPr>
        <w:t>Художественно-эстетическое развитие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4C7745" w:rsidRPr="00FB321C">
        <w:rPr>
          <w:rFonts w:ascii="Times New Roman" w:hAnsi="Times New Roman" w:cs="Times New Roman"/>
          <w:i/>
          <w:sz w:val="24"/>
          <w:szCs w:val="24"/>
        </w:rPr>
        <w:t>:</w:t>
      </w:r>
    </w:p>
    <w:p w:rsidR="00BC4F66" w:rsidRDefault="00BC4F66" w:rsidP="00FB321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6AFD">
        <w:rPr>
          <w:rFonts w:ascii="Times New Roman" w:hAnsi="Times New Roman" w:cs="Times New Roman"/>
          <w:sz w:val="24"/>
          <w:szCs w:val="24"/>
        </w:rPr>
        <w:t>Развивать эмоциональную отзывчивость на музыку в мимике, жестах, образных движениях.</w:t>
      </w:r>
    </w:p>
    <w:p w:rsidR="00BC4F66" w:rsidRPr="00826AFD" w:rsidRDefault="00BC4F66" w:rsidP="00FB321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6AFD">
        <w:rPr>
          <w:rFonts w:ascii="Times New Roman" w:hAnsi="Times New Roman" w:cs="Times New Roman"/>
          <w:sz w:val="24"/>
          <w:szCs w:val="24"/>
        </w:rPr>
        <w:t>Накапливать музыкальные впеч</w:t>
      </w:r>
      <w:r w:rsidR="005E6E5F">
        <w:rPr>
          <w:rFonts w:ascii="Times New Roman" w:hAnsi="Times New Roman" w:cs="Times New Roman"/>
          <w:sz w:val="24"/>
          <w:szCs w:val="24"/>
        </w:rPr>
        <w:t xml:space="preserve">атления. Узнавать знакомые музыкальные </w:t>
      </w:r>
      <w:r w:rsidRPr="00826AFD">
        <w:rPr>
          <w:rFonts w:ascii="Times New Roman" w:hAnsi="Times New Roman" w:cs="Times New Roman"/>
          <w:sz w:val="24"/>
          <w:szCs w:val="24"/>
        </w:rPr>
        <w:t>произведения.</w:t>
      </w:r>
    </w:p>
    <w:p w:rsidR="00BC4F66" w:rsidRDefault="00BC4F66" w:rsidP="005E6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AF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E6E5F" w:rsidRPr="00826AFD">
        <w:rPr>
          <w:rFonts w:ascii="Times New Roman" w:hAnsi="Times New Roman" w:cs="Times New Roman"/>
          <w:sz w:val="24"/>
          <w:szCs w:val="24"/>
        </w:rPr>
        <w:t>Совершенствовать танцевальные движения: пружинка, кружение на носо</w:t>
      </w:r>
      <w:r w:rsidR="005E6E5F">
        <w:rPr>
          <w:rFonts w:ascii="Times New Roman" w:hAnsi="Times New Roman" w:cs="Times New Roman"/>
          <w:sz w:val="24"/>
          <w:szCs w:val="24"/>
        </w:rPr>
        <w:t xml:space="preserve">чках; плавные движения руками. </w:t>
      </w:r>
      <w:r w:rsidR="005E6E5F" w:rsidRPr="00826AFD">
        <w:rPr>
          <w:rFonts w:ascii="Times New Roman" w:hAnsi="Times New Roman" w:cs="Times New Roman"/>
          <w:sz w:val="24"/>
          <w:szCs w:val="24"/>
        </w:rPr>
        <w:t>Воспитывать умение согласовывать музыку с движениями, самостоятельно менять движения.</w:t>
      </w:r>
    </w:p>
    <w:p w:rsidR="004C7745" w:rsidRDefault="00BC4F66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4C7745">
        <w:rPr>
          <w:rFonts w:ascii="Times New Roman" w:hAnsi="Times New Roman" w:cs="Times New Roman"/>
          <w:sz w:val="24"/>
          <w:szCs w:val="24"/>
        </w:rPr>
        <w:t xml:space="preserve">пособствовать развитию ритмического, </w:t>
      </w:r>
      <w:proofErr w:type="spellStart"/>
      <w:r w:rsidR="004C7745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="004C7745">
        <w:rPr>
          <w:rFonts w:ascii="Times New Roman" w:hAnsi="Times New Roman" w:cs="Times New Roman"/>
          <w:sz w:val="24"/>
          <w:szCs w:val="24"/>
        </w:rPr>
        <w:t xml:space="preserve"> и тем</w:t>
      </w:r>
      <w:r w:rsidR="00E431BE">
        <w:rPr>
          <w:rFonts w:ascii="Times New Roman" w:hAnsi="Times New Roman" w:cs="Times New Roman"/>
          <w:sz w:val="24"/>
          <w:szCs w:val="24"/>
        </w:rPr>
        <w:t xml:space="preserve">брового слуха детей, а так же </w:t>
      </w:r>
      <w:r w:rsidR="004C7745">
        <w:rPr>
          <w:rFonts w:ascii="Times New Roman" w:hAnsi="Times New Roman" w:cs="Times New Roman"/>
          <w:sz w:val="24"/>
          <w:szCs w:val="24"/>
        </w:rPr>
        <w:t>творческих способностей.</w:t>
      </w:r>
    </w:p>
    <w:p w:rsidR="00BC4F66" w:rsidRDefault="00BC4F66" w:rsidP="00FB321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AFD">
        <w:rPr>
          <w:rFonts w:ascii="Times New Roman" w:hAnsi="Times New Roman" w:cs="Times New Roman"/>
          <w:b/>
          <w:sz w:val="24"/>
          <w:szCs w:val="24"/>
        </w:rPr>
        <w:t>-</w:t>
      </w:r>
      <w:r w:rsidRPr="00826AFD">
        <w:rPr>
          <w:rFonts w:ascii="Times New Roman" w:hAnsi="Times New Roman" w:cs="Times New Roman"/>
          <w:sz w:val="24"/>
          <w:szCs w:val="24"/>
        </w:rPr>
        <w:t xml:space="preserve"> Воспроизведение равномерного ритма при игре на шумовых инструментах.</w:t>
      </w:r>
    </w:p>
    <w:p w:rsidR="00FB321C" w:rsidRDefault="00FB321C" w:rsidP="00FB321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67FA" w:rsidRPr="00FB321C" w:rsidRDefault="004A67FA" w:rsidP="003C6988">
      <w:pPr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FB321C">
        <w:rPr>
          <w:rFonts w:ascii="Times New Roman" w:hAnsi="Times New Roman" w:cs="Times New Roman"/>
          <w:b/>
          <w:sz w:val="24"/>
          <w:szCs w:val="24"/>
        </w:rPr>
        <w:t>Образовательные задачи  в интеграции образовательных областей:</w:t>
      </w:r>
    </w:p>
    <w:p w:rsidR="004A67FA" w:rsidRPr="00FB321C" w:rsidRDefault="00FB321C" w:rsidP="005E6E5F">
      <w:pPr>
        <w:widowControl w:val="0"/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FB321C">
        <w:rPr>
          <w:rFonts w:ascii="Times New Roman" w:hAnsi="Times New Roman" w:cs="Times New Roman"/>
          <w:i/>
          <w:sz w:val="24"/>
          <w:szCs w:val="24"/>
        </w:rPr>
        <w:t>«</w:t>
      </w:r>
      <w:r w:rsidR="004A67FA" w:rsidRPr="00FB321C">
        <w:rPr>
          <w:rFonts w:ascii="Times New Roman" w:hAnsi="Times New Roman" w:cs="Times New Roman"/>
          <w:i/>
          <w:sz w:val="24"/>
          <w:szCs w:val="24"/>
        </w:rPr>
        <w:t>Познавательное развитие</w:t>
      </w:r>
      <w:r w:rsidRPr="00FB321C">
        <w:rPr>
          <w:rFonts w:ascii="Times New Roman" w:hAnsi="Times New Roman" w:cs="Times New Roman"/>
          <w:i/>
          <w:sz w:val="24"/>
          <w:szCs w:val="24"/>
        </w:rPr>
        <w:t>»</w:t>
      </w:r>
      <w:r w:rsidR="004A67FA" w:rsidRPr="00FB321C">
        <w:rPr>
          <w:rFonts w:ascii="Times New Roman" w:hAnsi="Times New Roman" w:cs="Times New Roman"/>
          <w:i/>
          <w:sz w:val="24"/>
          <w:szCs w:val="24"/>
        </w:rPr>
        <w:t>:</w:t>
      </w:r>
    </w:p>
    <w:p w:rsidR="004A67FA" w:rsidRDefault="004A67FA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предпосылок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ценностно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смыслового восприятия и понимания произведений искусств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>словесного, музыкального, изобразительного), мира природы.</w:t>
      </w:r>
    </w:p>
    <w:p w:rsidR="005E6E5F" w:rsidRDefault="004A67FA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B2680">
        <w:rPr>
          <w:rFonts w:ascii="Times New Roman" w:hAnsi="Times New Roman" w:cs="Times New Roman"/>
          <w:sz w:val="24"/>
          <w:szCs w:val="24"/>
        </w:rPr>
        <w:t>Формирования элементарных представлений о видах искусства.</w:t>
      </w:r>
    </w:p>
    <w:p w:rsidR="005E6E5F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B2680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B2680" w:rsidRPr="005E6E5F">
        <w:rPr>
          <w:rFonts w:ascii="Times New Roman" w:hAnsi="Times New Roman" w:cs="Times New Roman"/>
          <w:i/>
          <w:sz w:val="24"/>
          <w:szCs w:val="24"/>
        </w:rPr>
        <w:t>Социально-коммуникативное развитие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B2680">
        <w:rPr>
          <w:rFonts w:ascii="Times New Roman" w:hAnsi="Times New Roman" w:cs="Times New Roman"/>
          <w:sz w:val="24"/>
          <w:szCs w:val="24"/>
        </w:rPr>
        <w:t>:</w:t>
      </w:r>
    </w:p>
    <w:p w:rsidR="007B2680" w:rsidRDefault="007B2680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умение исполнять и воспринимать музыку весёлого, радостного характера.</w:t>
      </w:r>
    </w:p>
    <w:p w:rsidR="007B2680" w:rsidRDefault="007B2680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стремление детей активно участвовать в исполнительской деятельности, как в группе, так и индивидуально.</w:t>
      </w:r>
    </w:p>
    <w:p w:rsidR="005E6E5F" w:rsidRDefault="007B2680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таких личностных качеств, как взаимопомощь, желание быть наставником для более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неопытного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E6E5F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B2680" w:rsidRPr="005E6E5F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5E6E5F">
        <w:rPr>
          <w:rFonts w:ascii="Times New Roman" w:hAnsi="Times New Roman" w:cs="Times New Roman"/>
          <w:i/>
          <w:sz w:val="24"/>
          <w:szCs w:val="24"/>
        </w:rPr>
        <w:t>«</w:t>
      </w:r>
      <w:r w:rsidR="007B2680" w:rsidRPr="005E6E5F">
        <w:rPr>
          <w:rFonts w:ascii="Times New Roman" w:hAnsi="Times New Roman" w:cs="Times New Roman"/>
          <w:i/>
          <w:sz w:val="24"/>
          <w:szCs w:val="24"/>
        </w:rPr>
        <w:t>Речевое развитие</w:t>
      </w:r>
      <w:r w:rsidRPr="005E6E5F">
        <w:rPr>
          <w:rFonts w:ascii="Times New Roman" w:hAnsi="Times New Roman" w:cs="Times New Roman"/>
          <w:i/>
          <w:sz w:val="24"/>
          <w:szCs w:val="24"/>
        </w:rPr>
        <w:t>»</w:t>
      </w:r>
      <w:r w:rsidR="007B2680" w:rsidRPr="005E6E5F">
        <w:rPr>
          <w:rFonts w:ascii="Times New Roman" w:hAnsi="Times New Roman" w:cs="Times New Roman"/>
          <w:i/>
          <w:sz w:val="24"/>
          <w:szCs w:val="24"/>
        </w:rPr>
        <w:t>:</w:t>
      </w:r>
    </w:p>
    <w:p w:rsidR="007B2680" w:rsidRDefault="007B2680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дикцию дошкольников и обогащать активный словарь.</w:t>
      </w:r>
    </w:p>
    <w:p w:rsidR="007B2680" w:rsidRPr="005E6E5F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5E6E5F">
        <w:rPr>
          <w:rFonts w:ascii="Times New Roman" w:hAnsi="Times New Roman" w:cs="Times New Roman"/>
          <w:i/>
          <w:sz w:val="24"/>
          <w:szCs w:val="24"/>
        </w:rPr>
        <w:t>«</w:t>
      </w:r>
      <w:r w:rsidR="007B2680" w:rsidRPr="005E6E5F">
        <w:rPr>
          <w:rFonts w:ascii="Times New Roman" w:hAnsi="Times New Roman" w:cs="Times New Roman"/>
          <w:i/>
          <w:sz w:val="24"/>
          <w:szCs w:val="24"/>
        </w:rPr>
        <w:t>Физическое развитие</w:t>
      </w:r>
      <w:r w:rsidRPr="005E6E5F">
        <w:rPr>
          <w:rFonts w:ascii="Times New Roman" w:hAnsi="Times New Roman" w:cs="Times New Roman"/>
          <w:i/>
          <w:sz w:val="24"/>
          <w:szCs w:val="24"/>
        </w:rPr>
        <w:t>»</w:t>
      </w:r>
      <w:r w:rsidR="007B2680" w:rsidRPr="005E6E5F">
        <w:rPr>
          <w:rFonts w:ascii="Times New Roman" w:hAnsi="Times New Roman" w:cs="Times New Roman"/>
          <w:i/>
          <w:sz w:val="24"/>
          <w:szCs w:val="24"/>
        </w:rPr>
        <w:t>:</w:t>
      </w:r>
    </w:p>
    <w:p w:rsidR="007B2680" w:rsidRDefault="007B2680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Совершенствовать крупную и мелкую моторику рук воспитанников.</w:t>
      </w:r>
    </w:p>
    <w:p w:rsidR="005E6E5F" w:rsidRDefault="005E6E5F" w:rsidP="005E6E5F">
      <w:pPr>
        <w:widowControl w:val="0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3125F" w:rsidRDefault="0083125F" w:rsidP="003C698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E6E5F">
        <w:rPr>
          <w:rFonts w:ascii="Times New Roman" w:hAnsi="Times New Roman" w:cs="Times New Roman"/>
          <w:b/>
          <w:sz w:val="24"/>
          <w:szCs w:val="24"/>
        </w:rPr>
        <w:t>Цель применения ИКТ в НОД</w:t>
      </w:r>
      <w:r>
        <w:rPr>
          <w:rFonts w:ascii="Times New Roman" w:hAnsi="Times New Roman" w:cs="Times New Roman"/>
          <w:sz w:val="24"/>
          <w:szCs w:val="24"/>
        </w:rPr>
        <w:t>: создание условий для полноценного и всестороннего развития ребёнка.</w:t>
      </w:r>
    </w:p>
    <w:p w:rsidR="00501DD1" w:rsidRPr="005E6E5F" w:rsidRDefault="0083125F" w:rsidP="005E6E5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6E5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НОД: </w:t>
      </w:r>
    </w:p>
    <w:p w:rsidR="00501DD1" w:rsidRDefault="00501DD1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15D">
        <w:rPr>
          <w:rFonts w:ascii="Times New Roman" w:hAnsi="Times New Roman" w:cs="Times New Roman"/>
          <w:sz w:val="24"/>
          <w:szCs w:val="24"/>
        </w:rPr>
        <w:t xml:space="preserve">Ребёнок проявляет инициативу и самостоятельность в разных видах деятельности – игре, общении, познавательной деятельности; активно взаимодействует со сверстниками и взрослыми; </w:t>
      </w:r>
    </w:p>
    <w:p w:rsidR="00501DD1" w:rsidRDefault="00501DD1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Р</w:t>
      </w:r>
      <w:r w:rsidR="0099715D">
        <w:rPr>
          <w:rFonts w:ascii="Times New Roman" w:hAnsi="Times New Roman" w:cs="Times New Roman"/>
          <w:sz w:val="24"/>
          <w:szCs w:val="24"/>
        </w:rPr>
        <w:t>еб</w:t>
      </w:r>
      <w:r>
        <w:rPr>
          <w:rFonts w:ascii="Times New Roman" w:hAnsi="Times New Roman" w:cs="Times New Roman"/>
          <w:sz w:val="24"/>
          <w:szCs w:val="24"/>
        </w:rPr>
        <w:t>ёнок проявляет любознательность; склонен наблюдать;</w:t>
      </w:r>
      <w:r w:rsidR="0099715D">
        <w:rPr>
          <w:rFonts w:ascii="Times New Roman" w:hAnsi="Times New Roman" w:cs="Times New Roman"/>
          <w:sz w:val="24"/>
          <w:szCs w:val="24"/>
        </w:rPr>
        <w:t xml:space="preserve"> обладает элементарными пре</w:t>
      </w:r>
      <w:r>
        <w:rPr>
          <w:rFonts w:ascii="Times New Roman" w:hAnsi="Times New Roman" w:cs="Times New Roman"/>
          <w:sz w:val="24"/>
          <w:szCs w:val="24"/>
        </w:rPr>
        <w:t>дставлениями об окружающем мире;</w:t>
      </w:r>
      <w:r w:rsidR="0099715D">
        <w:rPr>
          <w:rFonts w:ascii="Times New Roman" w:hAnsi="Times New Roman" w:cs="Times New Roman"/>
          <w:sz w:val="24"/>
          <w:szCs w:val="24"/>
        </w:rPr>
        <w:t xml:space="preserve"> различа</w:t>
      </w:r>
      <w:r>
        <w:rPr>
          <w:rFonts w:ascii="Times New Roman" w:hAnsi="Times New Roman" w:cs="Times New Roman"/>
          <w:sz w:val="24"/>
          <w:szCs w:val="24"/>
        </w:rPr>
        <w:t>ет условную и реальную ситуации.</w:t>
      </w:r>
      <w:r w:rsidR="009971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01DD1" w:rsidRDefault="00501DD1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</w:t>
      </w:r>
      <w:r w:rsidR="0099715D">
        <w:rPr>
          <w:rFonts w:ascii="Times New Roman" w:hAnsi="Times New Roman" w:cs="Times New Roman"/>
          <w:sz w:val="24"/>
          <w:szCs w:val="24"/>
        </w:rPr>
        <w:t xml:space="preserve">ладеет устной речью, высказывает своё мнение во время общения; </w:t>
      </w:r>
    </w:p>
    <w:p w:rsidR="00501DD1" w:rsidRDefault="00501DD1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15D">
        <w:rPr>
          <w:rFonts w:ascii="Times New Roman" w:hAnsi="Times New Roman" w:cs="Times New Roman"/>
          <w:sz w:val="24"/>
          <w:szCs w:val="24"/>
        </w:rPr>
        <w:t xml:space="preserve">Ребёнок может следовать правилам в разных видах деятельности; </w:t>
      </w:r>
    </w:p>
    <w:p w:rsidR="0083125F" w:rsidRDefault="00501DD1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99715D">
        <w:rPr>
          <w:rFonts w:ascii="Times New Roman" w:hAnsi="Times New Roman" w:cs="Times New Roman"/>
          <w:sz w:val="24"/>
          <w:szCs w:val="24"/>
        </w:rPr>
        <w:t xml:space="preserve"> ребёнка развита крупная и мелкая моторика; он подвижен</w:t>
      </w:r>
      <w:r w:rsidR="00496322">
        <w:rPr>
          <w:rFonts w:ascii="Times New Roman" w:hAnsi="Times New Roman" w:cs="Times New Roman"/>
          <w:sz w:val="24"/>
          <w:szCs w:val="24"/>
        </w:rPr>
        <w:t>,</w:t>
      </w:r>
      <w:r w:rsidR="0099715D">
        <w:rPr>
          <w:rFonts w:ascii="Times New Roman" w:hAnsi="Times New Roman" w:cs="Times New Roman"/>
          <w:sz w:val="24"/>
          <w:szCs w:val="24"/>
        </w:rPr>
        <w:t xml:space="preserve"> владеет</w:t>
      </w:r>
      <w:r w:rsidR="00496322">
        <w:rPr>
          <w:rFonts w:ascii="Times New Roman" w:hAnsi="Times New Roman" w:cs="Times New Roman"/>
          <w:sz w:val="24"/>
          <w:szCs w:val="24"/>
        </w:rPr>
        <w:t xml:space="preserve"> основными движениями.</w:t>
      </w:r>
    </w:p>
    <w:p w:rsidR="005E6E5F" w:rsidRDefault="005E6E5F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322" w:rsidRPr="005E6E5F" w:rsidRDefault="00496322" w:rsidP="005E6E5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6E5F">
        <w:rPr>
          <w:rFonts w:ascii="Times New Roman" w:hAnsi="Times New Roman" w:cs="Times New Roman"/>
          <w:b/>
          <w:sz w:val="24"/>
          <w:szCs w:val="24"/>
        </w:rPr>
        <w:t>Предпосылки УУД:</w:t>
      </w:r>
    </w:p>
    <w:p w:rsidR="00496322" w:rsidRDefault="00496322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E6E5F">
        <w:rPr>
          <w:rFonts w:ascii="Times New Roman" w:hAnsi="Times New Roman" w:cs="Times New Roman"/>
          <w:i/>
          <w:sz w:val="24"/>
          <w:szCs w:val="24"/>
        </w:rPr>
        <w:t>Коммуникативны</w:t>
      </w:r>
      <w:r w:rsidR="00501DD1" w:rsidRPr="005E6E5F">
        <w:rPr>
          <w:rFonts w:ascii="Times New Roman" w:hAnsi="Times New Roman" w:cs="Times New Roman"/>
          <w:i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– умени</w:t>
      </w:r>
      <w:r w:rsidR="005E6E5F">
        <w:rPr>
          <w:rFonts w:ascii="Times New Roman" w:hAnsi="Times New Roman" w:cs="Times New Roman"/>
          <w:sz w:val="24"/>
          <w:szCs w:val="24"/>
        </w:rPr>
        <w:t>е слушать и отвечать на вопросы,</w:t>
      </w:r>
      <w:r>
        <w:rPr>
          <w:rFonts w:ascii="Times New Roman" w:hAnsi="Times New Roman" w:cs="Times New Roman"/>
          <w:sz w:val="24"/>
          <w:szCs w:val="24"/>
        </w:rPr>
        <w:t xml:space="preserve"> участв</w:t>
      </w:r>
      <w:r w:rsidR="00501DD1">
        <w:rPr>
          <w:rFonts w:ascii="Times New Roman" w:hAnsi="Times New Roman" w:cs="Times New Roman"/>
          <w:sz w:val="24"/>
          <w:szCs w:val="24"/>
        </w:rPr>
        <w:t>овать в совместной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96322" w:rsidRPr="00FB321C" w:rsidRDefault="00496322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E5F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41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41E" w:rsidRPr="00FB321C">
        <w:rPr>
          <w:rFonts w:ascii="Times New Roman" w:hAnsi="Times New Roman" w:cs="Times New Roman"/>
          <w:sz w:val="24"/>
          <w:szCs w:val="24"/>
        </w:rPr>
        <w:t>умение ориентироваться по условным обозначениям, понимать пространственные отношения (ориентируется в движениях собственного тела), выделять существенные признаки объектов окружающего мира.</w:t>
      </w:r>
    </w:p>
    <w:p w:rsidR="005E6E5F" w:rsidRDefault="0086541E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E5F">
        <w:rPr>
          <w:rFonts w:ascii="Times New Roman" w:hAnsi="Times New Roman" w:cs="Times New Roman"/>
          <w:i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sz w:val="24"/>
          <w:szCs w:val="24"/>
        </w:rPr>
        <w:t>– умение осуществлять действия по образцу и заданному правилу; умение слушать взрослого и выполнять его инструкцию.</w:t>
      </w:r>
    </w:p>
    <w:p w:rsidR="005E6E5F" w:rsidRDefault="005E6E5F" w:rsidP="005E6E5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41E" w:rsidRDefault="0086541E" w:rsidP="003C6988">
      <w:pPr>
        <w:widowContro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6E5F">
        <w:rPr>
          <w:rFonts w:ascii="Times New Roman" w:hAnsi="Times New Roman" w:cs="Times New Roman"/>
          <w:b/>
          <w:sz w:val="24"/>
          <w:szCs w:val="24"/>
        </w:rPr>
        <w:t>Используемое оборудование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BC4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F66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BC4F66">
        <w:rPr>
          <w:rFonts w:ascii="Times New Roman" w:hAnsi="Times New Roman" w:cs="Times New Roman"/>
          <w:sz w:val="24"/>
          <w:szCs w:val="24"/>
        </w:rPr>
        <w:t xml:space="preserve"> проектор, настенный экран, музыкальный центр, фортепиано, домик для медведя, набор музыкальных</w:t>
      </w:r>
      <w:r w:rsidR="004855BC">
        <w:rPr>
          <w:rFonts w:ascii="Times New Roman" w:hAnsi="Times New Roman" w:cs="Times New Roman"/>
          <w:sz w:val="24"/>
          <w:szCs w:val="24"/>
        </w:rPr>
        <w:t xml:space="preserve"> инструментов детского оркестра, </w:t>
      </w:r>
      <w:proofErr w:type="spellStart"/>
      <w:r w:rsidR="004855BC">
        <w:rPr>
          <w:rFonts w:ascii="Times New Roman" w:hAnsi="Times New Roman" w:cs="Times New Roman"/>
          <w:sz w:val="24"/>
          <w:szCs w:val="24"/>
        </w:rPr>
        <w:t>канительки</w:t>
      </w:r>
      <w:proofErr w:type="spellEnd"/>
      <w:r w:rsidR="004855BC">
        <w:rPr>
          <w:rFonts w:ascii="Times New Roman" w:hAnsi="Times New Roman" w:cs="Times New Roman"/>
          <w:sz w:val="24"/>
          <w:szCs w:val="24"/>
        </w:rPr>
        <w:t xml:space="preserve"> для </w:t>
      </w:r>
      <w:r w:rsidR="00DC2A5F">
        <w:rPr>
          <w:rFonts w:ascii="Times New Roman" w:hAnsi="Times New Roman" w:cs="Times New Roman"/>
          <w:sz w:val="24"/>
          <w:szCs w:val="24"/>
        </w:rPr>
        <w:t>танца - импровизации</w:t>
      </w:r>
      <w:r w:rsidR="004855BC">
        <w:rPr>
          <w:rFonts w:ascii="Times New Roman" w:hAnsi="Times New Roman" w:cs="Times New Roman"/>
          <w:sz w:val="24"/>
          <w:szCs w:val="24"/>
        </w:rPr>
        <w:t>, презентация.</w:t>
      </w:r>
      <w:proofErr w:type="gramEnd"/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4962"/>
        <w:gridCol w:w="5103"/>
      </w:tblGrid>
      <w:tr w:rsidR="00A231CF" w:rsidTr="0028694A">
        <w:tc>
          <w:tcPr>
            <w:tcW w:w="4962" w:type="dxa"/>
          </w:tcPr>
          <w:p w:rsidR="00A231CF" w:rsidRDefault="00A231CF" w:rsidP="003C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5103" w:type="dxa"/>
          </w:tcPr>
          <w:p w:rsidR="00A231CF" w:rsidRDefault="00A231CF" w:rsidP="003C698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A231CF" w:rsidTr="0028694A">
        <w:tc>
          <w:tcPr>
            <w:tcW w:w="10065" w:type="dxa"/>
            <w:gridSpan w:val="2"/>
          </w:tcPr>
          <w:p w:rsidR="005E6E5F" w:rsidRPr="005E6E5F" w:rsidRDefault="00A231CF" w:rsidP="005E6E5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  <w:r w:rsidR="00497FAC"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 (2</w:t>
            </w:r>
            <w:r w:rsidR="003E63B9"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="00497FAC"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минуты)</w:t>
            </w:r>
          </w:p>
        </w:tc>
      </w:tr>
      <w:tr w:rsidR="00A231CF" w:rsidTr="00477C32">
        <w:trPr>
          <w:trHeight w:val="631"/>
        </w:trPr>
        <w:tc>
          <w:tcPr>
            <w:tcW w:w="4962" w:type="dxa"/>
          </w:tcPr>
          <w:p w:rsidR="00A231CF" w:rsidRDefault="00A231CF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этапа: </w:t>
            </w:r>
            <w:r w:rsidR="00497FAC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создание игровой мотивации для </w:t>
            </w:r>
            <w:r w:rsidR="00C414D3">
              <w:rPr>
                <w:rFonts w:ascii="Times New Roman" w:hAnsi="Times New Roman" w:cs="Times New Roman"/>
                <w:sz w:val="24"/>
                <w:szCs w:val="24"/>
              </w:rPr>
              <w:t>прогулки в лес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A231CF" w:rsidRDefault="00497FAC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этапа: включение в образовательную деятельность, принятие 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>игровой ситуации.</w:t>
            </w:r>
          </w:p>
        </w:tc>
      </w:tr>
      <w:tr w:rsidR="005D334D" w:rsidTr="00011B77">
        <w:tblPrEx>
          <w:tblLook w:val="0000"/>
        </w:tblPrEx>
        <w:trPr>
          <w:trHeight w:val="4384"/>
        </w:trPr>
        <w:tc>
          <w:tcPr>
            <w:tcW w:w="4962" w:type="dxa"/>
          </w:tcPr>
          <w:p w:rsidR="005D334D" w:rsidRPr="00C821C2" w:rsidRDefault="009B6EC6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>Педагог</w:t>
            </w:r>
            <w:r w:rsidR="005D334D"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приветствует детей:</w:t>
            </w:r>
          </w:p>
          <w:p w:rsidR="009B6EC6" w:rsidRDefault="009B6EC6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702F2">
              <w:rPr>
                <w:rFonts w:ascii="Times New Roman" w:hAnsi="Times New Roman" w:cs="Times New Roman"/>
                <w:sz w:val="24"/>
                <w:szCs w:val="24"/>
              </w:rPr>
              <w:t>Встанем рядышком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 xml:space="preserve"> по кругу,</w:t>
            </w:r>
          </w:p>
          <w:p w:rsidR="005D334D" w:rsidRDefault="009B6EC6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>Скажем: «Здравствуйте»,- друг другу.</w:t>
            </w:r>
          </w:p>
          <w:p w:rsidR="005D334D" w:rsidRDefault="009B6EC6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>Если каждый улыбнётся,</w:t>
            </w:r>
          </w:p>
          <w:p w:rsidR="005D334D" w:rsidRDefault="009B6EC6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>Утро доброе начнётся.</w:t>
            </w:r>
          </w:p>
          <w:p w:rsidR="009B6EC6" w:rsidRPr="00C821C2" w:rsidRDefault="000702F2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Музыкальное приветствие « Утром рано»</w:t>
            </w:r>
          </w:p>
          <w:p w:rsidR="005D334D" w:rsidRDefault="00793FD9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Утром рано мы проснулись</w:t>
            </w:r>
            <w:r w:rsidR="005D33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B6EC6" w:rsidRDefault="00793FD9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Солнышко! Солнышко!</w:t>
            </w:r>
          </w:p>
          <w:p w:rsidR="00793FD9" w:rsidRDefault="00793FD9" w:rsidP="003C6988">
            <w:pPr>
              <w:widowControl w:val="0"/>
              <w:ind w:left="4248" w:hanging="4248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Выпиваю чаю я</w:t>
            </w:r>
          </w:p>
          <w:p w:rsidR="00011B77" w:rsidRDefault="00011B77" w:rsidP="00011B77">
            <w:pPr>
              <w:widowControl w:val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:rsidR="009B6EC6" w:rsidRDefault="00011B77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До донышка, донышка</w:t>
            </w:r>
          </w:p>
          <w:p w:rsidR="009B6EC6" w:rsidRDefault="00011B77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Ем на завтрак бутерброд</w:t>
            </w:r>
          </w:p>
          <w:p w:rsidR="00011B77" w:rsidRDefault="00011B77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 маслицем, с маслицем</w:t>
            </w:r>
          </w:p>
          <w:p w:rsidR="00011B77" w:rsidRPr="00261069" w:rsidRDefault="00011B77" w:rsidP="00011B77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Ну-ка вместе, ну-ка дружно:</w:t>
            </w:r>
          </w:p>
          <w:p w:rsidR="00011B77" w:rsidRPr="00261069" w:rsidRDefault="00011B77" w:rsidP="00011B77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Здравствуйте!</w:t>
            </w:r>
          </w:p>
          <w:p w:rsidR="00011B77" w:rsidRPr="00011B77" w:rsidRDefault="00011B77" w:rsidP="00011B77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Здравствуйте!</w:t>
            </w:r>
          </w:p>
          <w:p w:rsidR="009B6EC6" w:rsidRPr="00C821C2" w:rsidRDefault="009B6EC6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>Педагог привлекает внимание к вороне и посланию в её клюве.</w:t>
            </w:r>
            <w:r w:rsidR="000702F2"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Читает письмо и предлагает </w:t>
            </w:r>
            <w:r w:rsidR="004855BC"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>детям решить, что делать дальше, на чём отправиться в лес.</w:t>
            </w:r>
          </w:p>
          <w:p w:rsidR="000702F2" w:rsidRDefault="00C821C2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702F2">
              <w:rPr>
                <w:rFonts w:ascii="Times New Roman" w:hAnsi="Times New Roman" w:cs="Times New Roman"/>
                <w:sz w:val="24"/>
                <w:szCs w:val="24"/>
              </w:rPr>
              <w:t>«А на чём мы поедем в лес? На лошадке? На саночках?</w:t>
            </w:r>
          </w:p>
        </w:tc>
        <w:tc>
          <w:tcPr>
            <w:tcW w:w="5103" w:type="dxa"/>
          </w:tcPr>
          <w:p w:rsidR="005D334D" w:rsidRDefault="005D334D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 входят в зал, подходят к педагогу, встают в круг.</w:t>
            </w:r>
          </w:p>
          <w:p w:rsidR="00011B77" w:rsidRDefault="00011B77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B77" w:rsidRDefault="00011B77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B77" w:rsidRDefault="00011B77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B77" w:rsidRPr="00011B77" w:rsidRDefault="009B6EC6" w:rsidP="00011B7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движения с пением «Утром рано»</w:t>
            </w:r>
            <w:r w:rsidR="00070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0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  <w:p w:rsidR="009B6EC6" w:rsidRPr="00011B77" w:rsidRDefault="00011B77" w:rsidP="00011B77">
            <w:pPr>
              <w:widowControl w:val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отягиваются</w:t>
            </w:r>
          </w:p>
          <w:p w:rsidR="009B6EC6" w:rsidRPr="00011B77" w:rsidRDefault="00011B77" w:rsidP="003C6988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онарики вверху</w:t>
            </w:r>
          </w:p>
          <w:p w:rsidR="009B6EC6" w:rsidRPr="00011B77" w:rsidRDefault="00011B77" w:rsidP="003C6988">
            <w:pPr>
              <w:widowControl w:val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дна ладошка </w:t>
            </w:r>
            <w:r w:rsidR="003E63B9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блюдце, другая </w:t>
            </w:r>
            <w:r w:rsidR="003E63B9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чашка, поднос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ят</w:t>
            </w:r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ко рту, как </w:t>
            </w:r>
            <w:proofErr w:type="gramStart"/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–б</w:t>
            </w:r>
            <w:proofErr w:type="gramEnd"/>
            <w:r w:rsidR="009B6EC6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удто пь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ют.</w:t>
            </w:r>
          </w:p>
          <w:p w:rsidR="009B6EC6" w:rsidRPr="00011B77" w:rsidRDefault="00011B77" w:rsidP="003C6988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Стучат кулачком по ладошке.</w:t>
            </w:r>
          </w:p>
          <w:p w:rsidR="009B6EC6" w:rsidRPr="00011B77" w:rsidRDefault="00011B77" w:rsidP="003C6988">
            <w:pPr>
              <w:widowControl w:val="0"/>
              <w:ind w:left="851" w:hanging="85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</w:t>
            </w:r>
            <w:r w:rsidR="0028694A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лад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ут</w:t>
            </w:r>
            <w:r w:rsidR="0028694A" w:rsidRPr="00011B7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одну ладошку на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другую.</w:t>
            </w:r>
          </w:p>
          <w:p w:rsidR="009B6EC6" w:rsidRPr="00011B77" w:rsidRDefault="00011B77" w:rsidP="003C6988">
            <w:pPr>
              <w:widowControl w:val="0"/>
              <w:ind w:left="709" w:hanging="709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Гладят одну ладошку другой.</w:t>
            </w:r>
          </w:p>
          <w:p w:rsidR="00011B77" w:rsidRDefault="00011B77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B77" w:rsidRDefault="00011B77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1B77" w:rsidRDefault="00011B77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EC6" w:rsidRDefault="009B6EC6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принимают игровую ситуацию</w:t>
            </w:r>
            <w:r w:rsidR="000702F2">
              <w:rPr>
                <w:rFonts w:ascii="Times New Roman" w:hAnsi="Times New Roman" w:cs="Times New Roman"/>
                <w:sz w:val="24"/>
                <w:szCs w:val="24"/>
              </w:rPr>
              <w:t xml:space="preserve">: пойти в лес и помочь больному зайчику. Предлагают на чём отправиться к </w:t>
            </w:r>
            <w:r w:rsidR="00793FD9">
              <w:rPr>
                <w:rFonts w:ascii="Times New Roman" w:hAnsi="Times New Roman" w:cs="Times New Roman"/>
                <w:sz w:val="24"/>
                <w:szCs w:val="24"/>
              </w:rPr>
              <w:t>нему</w:t>
            </w:r>
            <w:r w:rsidR="00070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63B9" w:rsidRDefault="000702F2" w:rsidP="00011B77">
            <w:pPr>
              <w:widowControl w:val="0"/>
              <w:ind w:left="-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Двигаются по залу друг за другом сначала прямым галопом (лошадка), затем перестраиваются в пары и </w:t>
            </w:r>
            <w:r w:rsidR="003E63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едут</w:t>
            </w:r>
            <w:r w:rsidR="003E63B9">
              <w:rPr>
                <w:rFonts w:ascii="Times New Roman" w:hAnsi="Times New Roman" w:cs="Times New Roman"/>
                <w:sz w:val="24"/>
                <w:szCs w:val="24"/>
              </w:rPr>
              <w:t xml:space="preserve"> в саночках».</w:t>
            </w:r>
          </w:p>
        </w:tc>
      </w:tr>
      <w:tr w:rsidR="003E63B9" w:rsidTr="0028694A">
        <w:tblPrEx>
          <w:tblLook w:val="0000"/>
        </w:tblPrEx>
        <w:trPr>
          <w:trHeight w:val="388"/>
        </w:trPr>
        <w:tc>
          <w:tcPr>
            <w:tcW w:w="10065" w:type="dxa"/>
            <w:gridSpan w:val="2"/>
          </w:tcPr>
          <w:p w:rsidR="003E63B9" w:rsidRPr="005E6E5F" w:rsidRDefault="003E63B9" w:rsidP="003C6988">
            <w:pPr>
              <w:widowControl w:val="0"/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5E6E5F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тап 2. </w:t>
            </w:r>
            <w:proofErr w:type="gramStart"/>
            <w:r w:rsidRPr="005E6E5F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Основной</w:t>
            </w:r>
            <w:proofErr w:type="gramEnd"/>
            <w:r w:rsidRPr="005E6E5F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(15 минут)</w:t>
            </w:r>
          </w:p>
        </w:tc>
      </w:tr>
      <w:tr w:rsidR="003E63B9" w:rsidTr="00C414D3">
        <w:tblPrEx>
          <w:tblLook w:val="0000"/>
        </w:tblPrEx>
        <w:trPr>
          <w:trHeight w:val="513"/>
        </w:trPr>
        <w:tc>
          <w:tcPr>
            <w:tcW w:w="4962" w:type="dxa"/>
          </w:tcPr>
          <w:p w:rsidR="005F4FD4" w:rsidRPr="00011B77" w:rsidRDefault="00C414D3" w:rsidP="00011B77">
            <w:pPr>
              <w:widowControl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этапа: Воспитывать устойчивый интерес к разным видам музыкальной деятельности, развивать познавательный интерес и чувство взаимопомощи.</w:t>
            </w:r>
          </w:p>
        </w:tc>
        <w:tc>
          <w:tcPr>
            <w:tcW w:w="5103" w:type="dxa"/>
          </w:tcPr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этапа: помочь зайке выздороветь.</w:t>
            </w:r>
          </w:p>
          <w:p w:rsidR="00477C32" w:rsidRPr="0028694A" w:rsidRDefault="00477C32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4D3" w:rsidTr="00011B77">
        <w:tblPrEx>
          <w:tblLook w:val="0000"/>
        </w:tblPrEx>
        <w:trPr>
          <w:trHeight w:val="59"/>
        </w:trPr>
        <w:tc>
          <w:tcPr>
            <w:tcW w:w="4962" w:type="dxa"/>
          </w:tcPr>
          <w:p w:rsidR="00C414D3" w:rsidRDefault="00C414D3" w:rsidP="003C6988">
            <w:pPr>
              <w:widowControl w:val="0"/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Педагог: </w:t>
            </w:r>
          </w:p>
          <w:p w:rsidR="00C414D3" w:rsidRPr="00ED251D" w:rsidRDefault="00C414D3" w:rsidP="003C6988">
            <w:pPr>
              <w:widowControl w:val="0"/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ED251D">
              <w:rPr>
                <w:rFonts w:ascii="Times New Roman" w:hAnsi="Times New Roman" w:cs="Times New Roman"/>
                <w:sz w:val="24"/>
                <w:szCs w:val="24"/>
              </w:rPr>
              <w:t>Мы уже в лесной глуши.</w:t>
            </w:r>
            <w:r w:rsidR="00011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B77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>Слайд №1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251D">
              <w:rPr>
                <w:rFonts w:ascii="Times New Roman" w:hAnsi="Times New Roman" w:cs="Times New Roman"/>
                <w:sz w:val="24"/>
                <w:szCs w:val="24"/>
              </w:rPr>
              <w:t>Тихо, тихо, ни души.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Какой свежий воздух  в лесу, давайте подышим. Помните, что зимой дышать нужно как? (Носом, чтобы не заболеть).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Вдох, выдох; вдох, выдох; вдох, выдох.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Слышите, ребята. Мы филина разбудили.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Бу-бу-бу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бу-бу-бу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сидит филин на дубу.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замерзли? На ладошки подуем тёплым воздухом и похлопаем. 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-Зима, зима, холода, холода.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как будто изо льда. Да-да-да!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C821C2">
              <w:rPr>
                <w:rFonts w:ascii="Times New Roman" w:hAnsi="Times New Roman" w:cs="Times New Roman"/>
                <w:i/>
                <w:sz w:val="24"/>
                <w:szCs w:val="24"/>
              </w:rPr>
              <w:t>звучащие жесты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414D3" w:rsidRDefault="00011B77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4D3">
              <w:rPr>
                <w:rFonts w:ascii="Times New Roman" w:hAnsi="Times New Roman" w:cs="Times New Roman"/>
                <w:sz w:val="24"/>
                <w:szCs w:val="24"/>
              </w:rPr>
              <w:t xml:space="preserve">Смотрите, нас снежинка приглашает поиграть. </w:t>
            </w:r>
            <w:r w:rsidR="00C414D3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>Слайд №2</w:t>
            </w:r>
          </w:p>
          <w:p w:rsidR="00C414D3" w:rsidRPr="00011B77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«Ритмы зимы» - </w:t>
            </w:r>
            <w:r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3</w:t>
            </w: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Pr="00011B77" w:rsidRDefault="00011B77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4D3">
              <w:rPr>
                <w:rFonts w:ascii="Times New Roman" w:hAnsi="Times New Roman" w:cs="Times New Roman"/>
                <w:sz w:val="24"/>
                <w:szCs w:val="24"/>
              </w:rPr>
              <w:t>Как снежинки расшалились и в весёлый пляс пустились. Хотите вместе с ними потанцевать? (</w:t>
            </w:r>
            <w:r w:rsidR="00C414D3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раздаются </w:t>
            </w:r>
            <w:proofErr w:type="spellStart"/>
            <w:r w:rsidR="00C414D3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>канительки</w:t>
            </w:r>
            <w:proofErr w:type="spellEnd"/>
            <w:r w:rsidR="00C414D3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импровизации)</w:t>
            </w:r>
            <w:r w:rsidR="00C414D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C414D3" w:rsidRPr="00011B77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4</w:t>
            </w:r>
            <w:r w:rsidR="00DC2A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«Нежный вальс»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FD4">
              <w:rPr>
                <w:rFonts w:ascii="Times New Roman" w:hAnsi="Times New Roman" w:cs="Times New Roman"/>
                <w:i/>
                <w:sz w:val="24"/>
                <w:szCs w:val="24"/>
              </w:rPr>
              <w:t>Из домика раздаётся грохот.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Выясняем, что музыкальные инструменты упали на Мишку, который хотел их подарить больному Зайке. Мишка предлагает детям угадать по звучанию музыкальные инструменты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 колокольчик, бубен, маракас, треугольник, кастаньеты)</w:t>
            </w:r>
          </w:p>
          <w:p w:rsidR="00C414D3" w:rsidRPr="00DC2A5F" w:rsidRDefault="00C414D3" w:rsidP="003C6988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А где же наш зайка?</w:t>
            </w:r>
            <w:r w:rsidR="00DC2A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2A5F" w:rsidRPr="00DC2A5F">
              <w:rPr>
                <w:rFonts w:ascii="Times New Roman" w:hAnsi="Times New Roman" w:cs="Times New Roman"/>
                <w:i/>
                <w:sz w:val="24"/>
                <w:szCs w:val="24"/>
              </w:rPr>
              <w:t>Звучит музыка Т. Ломовой «Зайчик»</w:t>
            </w:r>
            <w:r w:rsidR="00DC2A5F">
              <w:rPr>
                <w:rFonts w:ascii="Times New Roman" w:hAnsi="Times New Roman" w:cs="Times New Roman"/>
                <w:i/>
                <w:sz w:val="24"/>
                <w:szCs w:val="24"/>
              </w:rPr>
              <w:t>) Слайд №6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Вот и зайка к нам идёт,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t xml:space="preserve">  </w:t>
            </w:r>
            <w:r w:rsidRPr="00A42547">
              <w:rPr>
                <w:color w:val="111111"/>
              </w:rPr>
              <w:t>Он нас лапкою зовет.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  </w:t>
            </w:r>
            <w:r w:rsidRPr="00A42547">
              <w:rPr>
                <w:color w:val="111111"/>
              </w:rPr>
              <w:t>Бедный заинька чихает</w:t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  </w:t>
            </w:r>
            <w:r w:rsidRPr="00A42547">
              <w:rPr>
                <w:color w:val="111111"/>
              </w:rPr>
              <w:t>Как поправиться - не знает.</w:t>
            </w:r>
            <w:r>
              <w:rPr>
                <w:color w:val="111111"/>
              </w:rPr>
              <w:t xml:space="preserve"> </w:t>
            </w:r>
            <w:r w:rsidRPr="00011B77">
              <w:rPr>
                <w:i/>
                <w:color w:val="111111"/>
              </w:rPr>
              <w:t xml:space="preserve">Слайд № </w:t>
            </w:r>
            <w:r w:rsidR="00DC2A5F">
              <w:rPr>
                <w:i/>
                <w:color w:val="111111"/>
              </w:rPr>
              <w:t>7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color w:val="111111"/>
              </w:rPr>
            </w:pPr>
            <w:r>
              <w:rPr>
                <w:color w:val="111111"/>
              </w:rPr>
              <w:t xml:space="preserve">- </w:t>
            </w:r>
            <w:r w:rsidRPr="00A42547">
              <w:rPr>
                <w:color w:val="111111"/>
              </w:rPr>
              <w:t>Лекарство для тебя найдем: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  </w:t>
            </w:r>
            <w:r w:rsidRPr="00A42547">
              <w:rPr>
                <w:color w:val="111111"/>
              </w:rPr>
              <w:t>Мы носик лапкою потрем.</w:t>
            </w:r>
          </w:p>
          <w:p w:rsidR="00C414D3" w:rsidRPr="0028694A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i/>
                <w:iCs/>
                <w:color w:val="111111"/>
                <w:bdr w:val="none" w:sz="0" w:space="0" w:color="auto" w:frame="1"/>
              </w:rPr>
            </w:pPr>
            <w:r w:rsidRPr="0028694A">
              <w:rPr>
                <w:i/>
                <w:iCs/>
                <w:color w:val="111111"/>
                <w:bdr w:val="none" w:sz="0" w:space="0" w:color="auto" w:frame="1"/>
              </w:rPr>
              <w:t xml:space="preserve">Массаж </w:t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Cs/>
                <w:color w:val="111111"/>
                <w:bdr w:val="none" w:sz="0" w:space="0" w:color="auto" w:frame="1"/>
              </w:rPr>
            </w:pP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Cs/>
                <w:color w:val="111111"/>
                <w:bdr w:val="none" w:sz="0" w:space="0" w:color="auto" w:frame="1"/>
              </w:rPr>
            </w:pP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Cs/>
                <w:color w:val="111111"/>
                <w:bdr w:val="none" w:sz="0" w:space="0" w:color="auto" w:frame="1"/>
              </w:rPr>
            </w:pPr>
          </w:p>
          <w:p w:rsidR="00C414D3" w:rsidRDefault="00CB2F71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iCs/>
                <w:color w:val="111111"/>
                <w:bdr w:val="none" w:sz="0" w:space="0" w:color="auto" w:frame="1"/>
              </w:rPr>
            </w:pPr>
            <w:r>
              <w:rPr>
                <w:iCs/>
                <w:color w:val="111111"/>
                <w:bdr w:val="none" w:sz="0" w:space="0" w:color="auto" w:frame="1"/>
              </w:rPr>
              <w:t>- Вот на улице мороз!</w:t>
            </w:r>
            <w:r>
              <w:rPr>
                <w:iCs/>
                <w:color w:val="111111"/>
                <w:bdr w:val="none" w:sz="0" w:space="0" w:color="auto" w:frame="1"/>
              </w:rPr>
              <w:tab/>
            </w:r>
            <w:r>
              <w:rPr>
                <w:iCs/>
                <w:color w:val="111111"/>
                <w:bdr w:val="none" w:sz="0" w:space="0" w:color="auto" w:frame="1"/>
              </w:rPr>
              <w:tab/>
            </w:r>
            <w:r w:rsidR="00C414D3">
              <w:rPr>
                <w:iCs/>
                <w:color w:val="111111"/>
                <w:bdr w:val="none" w:sz="0" w:space="0" w:color="auto" w:frame="1"/>
              </w:rPr>
              <w:tab/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/>
                <w:color w:val="111111"/>
              </w:rPr>
            </w:pPr>
            <w:r>
              <w:rPr>
                <w:iCs/>
                <w:color w:val="111111"/>
                <w:bdr w:val="none" w:sz="0" w:space="0" w:color="auto" w:frame="1"/>
              </w:rPr>
              <w:t>Ну-</w:t>
            </w:r>
            <w:r>
              <w:rPr>
                <w:color w:val="111111"/>
              </w:rPr>
              <w:t>ка все потрите нос!</w:t>
            </w:r>
            <w:r>
              <w:rPr>
                <w:color w:val="111111"/>
              </w:rPr>
              <w:tab/>
            </w:r>
            <w:r>
              <w:rPr>
                <w:color w:val="111111"/>
              </w:rPr>
              <w:tab/>
            </w:r>
            <w:r>
              <w:rPr>
                <w:color w:val="111111"/>
              </w:rPr>
              <w:tab/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color w:val="111111"/>
              </w:rPr>
            </w:pPr>
            <w:r>
              <w:rPr>
                <w:color w:val="111111"/>
              </w:rPr>
              <w:t>Ни к чему нам бить баклуши</w:t>
            </w:r>
            <w:r>
              <w:rPr>
                <w:color w:val="111111"/>
              </w:rPr>
              <w:tab/>
            </w:r>
          </w:p>
          <w:p w:rsidR="00C414D3" w:rsidRPr="00A25F0A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/>
                <w:color w:val="111111"/>
              </w:rPr>
            </w:pPr>
            <w:r>
              <w:rPr>
                <w:color w:val="111111"/>
              </w:rPr>
              <w:t>Ну-ка взялись все за уши.</w:t>
            </w:r>
          </w:p>
          <w:p w:rsidR="00C414D3" w:rsidRPr="009049FF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/>
                <w:color w:val="111111"/>
              </w:rPr>
            </w:pPr>
            <w:r>
              <w:rPr>
                <w:color w:val="111111"/>
              </w:rPr>
              <w:t>Покрутили, повертели,</w:t>
            </w:r>
            <w:r>
              <w:rPr>
                <w:color w:val="111111"/>
              </w:rPr>
              <w:tab/>
            </w:r>
            <w:r w:rsidRPr="009049FF">
              <w:rPr>
                <w:i/>
                <w:color w:val="111111"/>
              </w:rPr>
              <w:tab/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Вот и уши отогрели!</w:t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По коленкам постучали</w:t>
            </w:r>
            <w:r>
              <w:rPr>
                <w:color w:val="111111"/>
              </w:rPr>
              <w:tab/>
            </w:r>
            <w:r>
              <w:rPr>
                <w:color w:val="111111"/>
              </w:rPr>
              <w:tab/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По плечам похлопали</w:t>
            </w:r>
            <w:r>
              <w:rPr>
                <w:color w:val="111111"/>
              </w:rPr>
              <w:tab/>
            </w:r>
            <w:r w:rsidRPr="009049FF">
              <w:rPr>
                <w:i/>
                <w:color w:val="111111"/>
              </w:rPr>
              <w:tab/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Ножками затопали.</w:t>
            </w:r>
            <w:r>
              <w:rPr>
                <w:color w:val="111111"/>
              </w:rPr>
              <w:tab/>
            </w:r>
          </w:p>
          <w:p w:rsidR="00CB2F71" w:rsidRDefault="00CB2F71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color w:val="111111"/>
              </w:rPr>
            </w:pP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color w:val="111111"/>
              </w:rPr>
            </w:pPr>
            <w:r>
              <w:rPr>
                <w:color w:val="111111"/>
              </w:rPr>
              <w:t xml:space="preserve">- </w:t>
            </w:r>
            <w:r w:rsidRPr="00A42547">
              <w:rPr>
                <w:color w:val="111111"/>
              </w:rPr>
              <w:t>Наш зайка перестал чихать.</w:t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rStyle w:val="a5"/>
                <w:b w:val="0"/>
                <w:color w:val="111111"/>
                <w:bdr w:val="none" w:sz="0" w:space="0" w:color="auto" w:frame="1"/>
              </w:rPr>
            </w:pPr>
            <w:r>
              <w:rPr>
                <w:rStyle w:val="a5"/>
                <w:color w:val="111111"/>
                <w:bdr w:val="none" w:sz="0" w:space="0" w:color="auto" w:frame="1"/>
              </w:rPr>
              <w:t xml:space="preserve"> </w:t>
            </w:r>
            <w:r w:rsidRPr="0028694A">
              <w:rPr>
                <w:rStyle w:val="a5"/>
                <w:b w:val="0"/>
                <w:color w:val="111111"/>
                <w:bdr w:val="none" w:sz="0" w:space="0" w:color="auto" w:frame="1"/>
              </w:rPr>
              <w:t>А что ещё нужно, чтобы не болеть?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color w:val="111111"/>
              </w:rPr>
            </w:pPr>
            <w:r>
              <w:rPr>
                <w:color w:val="111111"/>
              </w:rPr>
              <w:t xml:space="preserve">- </w:t>
            </w:r>
            <w:r w:rsidRPr="00A42547">
              <w:rPr>
                <w:color w:val="111111"/>
              </w:rPr>
              <w:t>Вот поправился наш зайка,</w:t>
            </w:r>
          </w:p>
          <w:p w:rsidR="00C414D3" w:rsidRPr="00A42547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  </w:t>
            </w:r>
            <w:r w:rsidRPr="00A42547">
              <w:rPr>
                <w:color w:val="111111"/>
              </w:rPr>
              <w:t>Он ребятам очень рад,</w:t>
            </w:r>
          </w:p>
          <w:p w:rsidR="00C414D3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 xml:space="preserve">  </w:t>
            </w:r>
            <w:r w:rsidRPr="00A42547">
              <w:rPr>
                <w:color w:val="111111"/>
              </w:rPr>
              <w:t xml:space="preserve">Приглашает </w:t>
            </w:r>
            <w:r>
              <w:rPr>
                <w:color w:val="111111"/>
              </w:rPr>
              <w:t>поиграть</w:t>
            </w:r>
            <w:r w:rsidRPr="00A42547">
              <w:rPr>
                <w:color w:val="111111"/>
              </w:rPr>
              <w:t>.</w:t>
            </w:r>
            <w:r>
              <w:rPr>
                <w:color w:val="111111"/>
              </w:rPr>
              <w:t xml:space="preserve"> Слайды № </w:t>
            </w:r>
            <w:r w:rsidR="00DC2A5F">
              <w:rPr>
                <w:color w:val="111111"/>
              </w:rPr>
              <w:t>8</w:t>
            </w:r>
            <w:r>
              <w:rPr>
                <w:color w:val="111111"/>
              </w:rPr>
              <w:t>,</w:t>
            </w:r>
            <w:r w:rsidR="00DC2A5F">
              <w:rPr>
                <w:color w:val="111111"/>
              </w:rPr>
              <w:t>9</w:t>
            </w:r>
          </w:p>
          <w:p w:rsidR="00E431BE" w:rsidRPr="00011B77" w:rsidRDefault="00C414D3" w:rsidP="00144408">
            <w:pPr>
              <w:pStyle w:val="a4"/>
              <w:widowControl w:val="0"/>
              <w:shd w:val="clear" w:color="auto" w:fill="FFFFFF"/>
              <w:spacing w:after="0"/>
              <w:rPr>
                <w:i/>
                <w:color w:val="111111"/>
              </w:rPr>
            </w:pPr>
            <w:r>
              <w:rPr>
                <w:color w:val="111111"/>
              </w:rPr>
              <w:lastRenderedPageBreak/>
              <w:t>«Новогодняя пол</w:t>
            </w:r>
            <w:r w:rsidR="00144408">
              <w:rPr>
                <w:color w:val="111111"/>
              </w:rPr>
              <w:t>ь</w:t>
            </w:r>
            <w:r>
              <w:rPr>
                <w:color w:val="111111"/>
              </w:rPr>
              <w:t>ка</w:t>
            </w:r>
            <w:proofErr w:type="gramStart"/>
            <w:r>
              <w:rPr>
                <w:color w:val="111111"/>
              </w:rPr>
              <w:t>»</w:t>
            </w:r>
            <w:r w:rsidR="00144408">
              <w:rPr>
                <w:color w:val="111111"/>
              </w:rPr>
              <w:t>(</w:t>
            </w:r>
            <w:proofErr w:type="gramEnd"/>
            <w:r w:rsidR="00144408">
              <w:rPr>
                <w:color w:val="111111"/>
              </w:rPr>
              <w:t>музыка Т. Морозовой)</w:t>
            </w:r>
            <w:r>
              <w:rPr>
                <w:color w:val="111111"/>
              </w:rPr>
              <w:t xml:space="preserve"> - </w:t>
            </w:r>
            <w:r w:rsidRPr="003513EC">
              <w:rPr>
                <w:i/>
                <w:color w:val="111111"/>
              </w:rPr>
              <w:t>игра на музыкальных и</w:t>
            </w:r>
            <w:r>
              <w:rPr>
                <w:i/>
                <w:color w:val="111111"/>
              </w:rPr>
              <w:t>н</w:t>
            </w:r>
            <w:r w:rsidRPr="003513EC">
              <w:rPr>
                <w:i/>
                <w:color w:val="111111"/>
              </w:rPr>
              <w:t>струментах</w:t>
            </w:r>
            <w:r w:rsidR="00144408">
              <w:rPr>
                <w:i/>
                <w:color w:val="111111"/>
              </w:rPr>
              <w:t>.</w:t>
            </w:r>
          </w:p>
        </w:tc>
        <w:tc>
          <w:tcPr>
            <w:tcW w:w="5103" w:type="dxa"/>
          </w:tcPr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выполняют дыхательную гимнастику, артикуляционное упражнение, ритмизируют слова звучащими жестами (хлопки, шлепки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плечам,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перетопы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прохлопывают ритмические дорожки (</w:t>
            </w:r>
            <w:r w:rsidRPr="00C821C2">
              <w:rPr>
                <w:rFonts w:ascii="Times New Roman" w:hAnsi="Times New Roman" w:cs="Times New Roman"/>
                <w:sz w:val="24"/>
                <w:szCs w:val="24"/>
              </w:rPr>
              <w:t>чередование длинных и коротких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танцуют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канительками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вальса – выполняют упражнения для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овместное творчество с педагогом)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играют в игру « Угадай, на чём играю»: на слух определяют по звучанию инструмент и называют его: колокольчик, маракас, бубен, треугольник, кастаньеты. 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обращают внимание на экран.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предлагают зайца позвать.</w:t>
            </w:r>
          </w:p>
          <w:p w:rsidR="00DC2A5F" w:rsidRDefault="00DC2A5F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A5F" w:rsidRDefault="00DC2A5F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A5F" w:rsidRDefault="00DC2A5F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слушают объяснение зайца.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A25F0A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Дети делают массаж носа, укрепляющий иммунитет к заболеваниям верхних дыхательных путей: потереть указательные пальцы и массировать ими ноздри сверху вниз и снизу </w:t>
            </w:r>
            <w: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вверх (от 10 до 20 </w:t>
            </w:r>
            <w:r w:rsidRPr="00A25F0A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раз).</w:t>
            </w:r>
            <w: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25F0A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Растирают горлышко.</w:t>
            </w:r>
          </w:p>
          <w:p w:rsidR="00C414D3" w:rsidRPr="0028694A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ind w:left="851" w:hanging="851"/>
              <w:rPr>
                <w:iCs/>
                <w:color w:val="111111"/>
                <w:bdr w:val="none" w:sz="0" w:space="0" w:color="auto" w:frame="1"/>
              </w:rPr>
            </w:pPr>
            <w:r w:rsidRPr="0028694A">
              <w:rPr>
                <w:iCs/>
                <w:color w:val="111111"/>
                <w:bdr w:val="none" w:sz="0" w:space="0" w:color="auto" w:frame="1"/>
              </w:rPr>
              <w:t>Поглаживают руки</w:t>
            </w: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8694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Трут кончик носа</w:t>
            </w: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8694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Грозят пальчиком</w:t>
            </w: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8694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Указательным и большим пальцами держатся за уши и вращают их вперёд, затем назад</w:t>
            </w: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8694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Стучат по коленкам ладонями</w:t>
            </w:r>
          </w:p>
          <w:p w:rsidR="00C414D3" w:rsidRPr="0028694A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28694A">
              <w:rPr>
                <w:color w:val="111111"/>
              </w:rPr>
              <w:t>Скрестив руки на груди, хлопают по плечам</w:t>
            </w:r>
          </w:p>
          <w:p w:rsidR="00C414D3" w:rsidRPr="0028694A" w:rsidRDefault="00C414D3" w:rsidP="003C6988">
            <w:pPr>
              <w:widowControl w:val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8694A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Топают ногами.</w:t>
            </w:r>
          </w:p>
          <w:p w:rsidR="00CB2F71" w:rsidRDefault="00CB2F71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E431BE"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предположения:</w:t>
            </w:r>
            <w:r>
              <w:rPr>
                <w:color w:val="111111"/>
                <w:bdr w:val="none" w:sz="0" w:space="0" w:color="auto" w:frame="1"/>
              </w:rPr>
              <w:t xml:space="preserve"> </w:t>
            </w:r>
            <w:r w:rsidRPr="003513EC"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полоскать горлышко, пить микстуру, закаляться – делать зарядку</w:t>
            </w:r>
            <w:r>
              <w:rPr>
                <w:rStyle w:val="a5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4D3" w:rsidRDefault="00C414D3" w:rsidP="0014440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выбирают себе музыкальные инструменты и играют на них пол</w:t>
            </w:r>
            <w:r w:rsidR="001444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ку.</w:t>
            </w:r>
          </w:p>
        </w:tc>
      </w:tr>
      <w:tr w:rsidR="00C414D3" w:rsidTr="002C713C">
        <w:tblPrEx>
          <w:tblLook w:val="0000"/>
        </w:tblPrEx>
        <w:trPr>
          <w:trHeight w:val="415"/>
        </w:trPr>
        <w:tc>
          <w:tcPr>
            <w:tcW w:w="10065" w:type="dxa"/>
            <w:gridSpan w:val="2"/>
          </w:tcPr>
          <w:p w:rsidR="00C414D3" w:rsidRPr="005E6E5F" w:rsidRDefault="00C414D3" w:rsidP="003C6988">
            <w:pPr>
              <w:pStyle w:val="a4"/>
              <w:widowControl w:val="0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111111"/>
              </w:rPr>
            </w:pPr>
            <w:r w:rsidRPr="005E6E5F">
              <w:rPr>
                <w:b/>
                <w:color w:val="111111"/>
              </w:rPr>
              <w:lastRenderedPageBreak/>
              <w:t xml:space="preserve">Этап 3 </w:t>
            </w:r>
            <w:r w:rsidR="00CB2F71" w:rsidRPr="005E6E5F">
              <w:rPr>
                <w:b/>
                <w:color w:val="111111"/>
              </w:rPr>
              <w:t>Заключительный. Рефлексия.(2 минуты)</w:t>
            </w:r>
          </w:p>
        </w:tc>
      </w:tr>
      <w:tr w:rsidR="00CB2F71" w:rsidTr="00CB2F71">
        <w:tblPrEx>
          <w:tblLook w:val="0000"/>
        </w:tblPrEx>
        <w:trPr>
          <w:trHeight w:val="631"/>
        </w:trPr>
        <w:tc>
          <w:tcPr>
            <w:tcW w:w="4962" w:type="dxa"/>
          </w:tcPr>
          <w:p w:rsidR="00CB2F71" w:rsidRDefault="00CB2F71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этапа: получить информацию об успешности выполнения поставленной цели, а также об эмоциональном состоянии воспитанников по итогам проведённого занятия.</w:t>
            </w:r>
          </w:p>
        </w:tc>
        <w:tc>
          <w:tcPr>
            <w:tcW w:w="5103" w:type="dxa"/>
          </w:tcPr>
          <w:p w:rsidR="00CB2F71" w:rsidRDefault="00CB2F71" w:rsidP="00CB2F71">
            <w:pPr>
              <w:widowControl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этапа: проанализировать результат выполнения поставленной задачи, выразить своё эмоциональное состояние через жесты.</w:t>
            </w:r>
          </w:p>
        </w:tc>
      </w:tr>
      <w:tr w:rsidR="00477C32" w:rsidTr="00FB321C">
        <w:tblPrEx>
          <w:tblLook w:val="0000"/>
        </w:tblPrEx>
        <w:trPr>
          <w:trHeight w:val="2947"/>
        </w:trPr>
        <w:tc>
          <w:tcPr>
            <w:tcW w:w="4962" w:type="dxa"/>
          </w:tcPr>
          <w:p w:rsidR="00477C32" w:rsidRDefault="00477C32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Загулялись мы, ребята в лесу. Пора домой, </w:t>
            </w:r>
            <w:r w:rsidR="00CB2F7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возвращаться. </w:t>
            </w:r>
            <w:r w:rsidR="00DC2A5F" w:rsidRPr="00DC2A5F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10</w:t>
            </w:r>
            <w:r w:rsidR="00DC2A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зайке пожелаем? Как домой будем добираться?</w:t>
            </w:r>
            <w:r w:rsidR="00DC2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A5F" w:rsidRPr="00DC2A5F">
              <w:rPr>
                <w:rFonts w:ascii="Times New Roman" w:hAnsi="Times New Roman" w:cs="Times New Roman"/>
                <w:i/>
                <w:sz w:val="24"/>
                <w:szCs w:val="24"/>
              </w:rPr>
              <w:t>Слайд № 11</w:t>
            </w:r>
            <w:r w:rsidR="00DC2A5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77C32" w:rsidRDefault="00477C32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саночки садитесь, поехали, держитесь.</w:t>
            </w:r>
          </w:p>
          <w:p w:rsidR="00477C32" w:rsidRDefault="00477C32" w:rsidP="003C698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Вот и приехали снова в детский сад. Понравилась вам ребята прогулка в лес? Покажите жестом.  Зайчику мы помогли? А кого ещё в лесу встретили? </w:t>
            </w:r>
            <w:r w:rsidR="00560921">
              <w:rPr>
                <w:rFonts w:ascii="Times New Roman" w:hAnsi="Times New Roman" w:cs="Times New Roman"/>
                <w:sz w:val="24"/>
                <w:szCs w:val="24"/>
              </w:rPr>
              <w:t xml:space="preserve"> Я</w:t>
            </w:r>
            <w:r w:rsidR="00402FA8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раскраски</w:t>
            </w:r>
            <w:r w:rsidR="00402FA8">
              <w:rPr>
                <w:rFonts w:ascii="Times New Roman" w:hAnsi="Times New Roman" w:cs="Times New Roman"/>
                <w:sz w:val="24"/>
                <w:szCs w:val="24"/>
              </w:rPr>
              <w:t xml:space="preserve">, чтобы </w:t>
            </w:r>
            <w:r w:rsidR="00FB321C">
              <w:rPr>
                <w:rFonts w:ascii="Times New Roman" w:hAnsi="Times New Roman" w:cs="Times New Roman"/>
                <w:sz w:val="24"/>
                <w:szCs w:val="24"/>
              </w:rPr>
              <w:t>дома рассказать</w:t>
            </w:r>
            <w:r w:rsidR="00402FA8">
              <w:rPr>
                <w:rFonts w:ascii="Times New Roman" w:hAnsi="Times New Roman" w:cs="Times New Roman"/>
                <w:sz w:val="24"/>
                <w:szCs w:val="24"/>
              </w:rPr>
              <w:t xml:space="preserve"> о нашем </w:t>
            </w:r>
            <w:r w:rsidR="00FB321C">
              <w:rPr>
                <w:rFonts w:ascii="Times New Roman" w:hAnsi="Times New Roman" w:cs="Times New Roman"/>
                <w:sz w:val="24"/>
                <w:szCs w:val="24"/>
              </w:rPr>
              <w:t xml:space="preserve">сегодняшнем </w:t>
            </w:r>
            <w:r w:rsidR="00402FA8">
              <w:rPr>
                <w:rFonts w:ascii="Times New Roman" w:hAnsi="Times New Roman" w:cs="Times New Roman"/>
                <w:sz w:val="24"/>
                <w:szCs w:val="24"/>
              </w:rPr>
              <w:t>путешествии</w:t>
            </w:r>
            <w:r w:rsidR="00FB3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7C32" w:rsidRDefault="00477C32" w:rsidP="00FB321C">
            <w:pPr>
              <w:widowControl w:val="0"/>
              <w:rPr>
                <w:color w:val="111111"/>
              </w:rPr>
            </w:pPr>
          </w:p>
        </w:tc>
        <w:tc>
          <w:tcPr>
            <w:tcW w:w="5103" w:type="dxa"/>
          </w:tcPr>
          <w:p w:rsidR="00477C32" w:rsidRDefault="00402FA8" w:rsidP="00CB2F71">
            <w:pPr>
              <w:widowControl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радуются, что помогли зайке и мишке. Свои впечатления выражают с помощью жестов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понравилось – большой пальчик вверх, не понравилось – вниз.</w:t>
            </w:r>
          </w:p>
          <w:p w:rsidR="00FB321C" w:rsidRDefault="00FB321C" w:rsidP="00CB2F71">
            <w:pPr>
              <w:widowControl w:val="0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21C" w:rsidTr="00997DC2">
        <w:tblPrEx>
          <w:tblLook w:val="0000"/>
        </w:tblPrEx>
        <w:trPr>
          <w:trHeight w:val="59"/>
        </w:trPr>
        <w:tc>
          <w:tcPr>
            <w:tcW w:w="10065" w:type="dxa"/>
            <w:gridSpan w:val="2"/>
          </w:tcPr>
          <w:p w:rsidR="00FB321C" w:rsidRPr="005E6E5F" w:rsidRDefault="00FB321C" w:rsidP="00FB321C">
            <w:pPr>
              <w:widowControl w:val="0"/>
              <w:ind w:left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E5F">
              <w:rPr>
                <w:rFonts w:ascii="Times New Roman" w:hAnsi="Times New Roman" w:cs="Times New Roman"/>
                <w:b/>
                <w:sz w:val="24"/>
                <w:szCs w:val="24"/>
              </w:rPr>
              <w:t>Переход к самостоятельной деятельности</w:t>
            </w:r>
          </w:p>
        </w:tc>
      </w:tr>
    </w:tbl>
    <w:p w:rsidR="00165BA8" w:rsidRDefault="00165BA8" w:rsidP="00165BA8">
      <w:pPr>
        <w:widowControl w:val="0"/>
        <w:ind w:left="-284"/>
        <w:rPr>
          <w:rFonts w:ascii="Times New Roman" w:hAnsi="Times New Roman" w:cs="Times New Roman"/>
          <w:sz w:val="24"/>
          <w:szCs w:val="24"/>
        </w:rPr>
      </w:pPr>
    </w:p>
    <w:p w:rsidR="00AC69B7" w:rsidRPr="0086541E" w:rsidRDefault="00FB321C" w:rsidP="00165BA8">
      <w:pPr>
        <w:widowControl w:val="0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ресурсы:</w:t>
      </w:r>
      <w:r w:rsidR="00165BA8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="00560921">
        <w:rPr>
          <w:rFonts w:ascii="Times New Roman" w:hAnsi="Times New Roman" w:cs="Times New Roman"/>
          <w:sz w:val="24"/>
          <w:szCs w:val="24"/>
        </w:rPr>
        <w:t xml:space="preserve">развития музыкальности у детей </w:t>
      </w:r>
      <w:r w:rsidR="005A4ADB">
        <w:rPr>
          <w:rFonts w:ascii="Times New Roman" w:hAnsi="Times New Roman" w:cs="Times New Roman"/>
          <w:sz w:val="24"/>
          <w:szCs w:val="24"/>
        </w:rPr>
        <w:t xml:space="preserve">среднего дошкольного </w:t>
      </w:r>
      <w:r w:rsidR="00560921">
        <w:rPr>
          <w:rFonts w:ascii="Times New Roman" w:hAnsi="Times New Roman" w:cs="Times New Roman"/>
          <w:sz w:val="24"/>
          <w:szCs w:val="24"/>
        </w:rPr>
        <w:t xml:space="preserve"> возраста «Гармония</w:t>
      </w:r>
      <w:proofErr w:type="gramStart"/>
      <w:r w:rsidR="00560921">
        <w:rPr>
          <w:rFonts w:ascii="Times New Roman" w:hAnsi="Times New Roman" w:cs="Times New Roman"/>
          <w:sz w:val="24"/>
          <w:szCs w:val="24"/>
        </w:rPr>
        <w:t>»</w:t>
      </w:r>
      <w:r w:rsidR="005A4A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A4ADB">
        <w:rPr>
          <w:rFonts w:ascii="Times New Roman" w:hAnsi="Times New Roman" w:cs="Times New Roman"/>
          <w:sz w:val="24"/>
          <w:szCs w:val="24"/>
        </w:rPr>
        <w:t xml:space="preserve">К.В. Тарасова, Н.В. Нестеренко, Т.Г. </w:t>
      </w:r>
      <w:proofErr w:type="spellStart"/>
      <w:r w:rsidR="005A4ADB">
        <w:rPr>
          <w:rFonts w:ascii="Times New Roman" w:hAnsi="Times New Roman" w:cs="Times New Roman"/>
          <w:sz w:val="24"/>
          <w:szCs w:val="24"/>
        </w:rPr>
        <w:t>Рубан</w:t>
      </w:r>
      <w:proofErr w:type="spellEnd"/>
      <w:r w:rsidR="005A4ADB">
        <w:rPr>
          <w:rFonts w:ascii="Times New Roman" w:hAnsi="Times New Roman" w:cs="Times New Roman"/>
          <w:sz w:val="24"/>
          <w:szCs w:val="24"/>
        </w:rPr>
        <w:t>);</w:t>
      </w:r>
      <w:r w:rsidR="00371AC4" w:rsidRPr="00371AC4">
        <w:rPr>
          <w:rFonts w:ascii="Times New Roman" w:hAnsi="Times New Roman" w:cs="Times New Roman"/>
          <w:sz w:val="24"/>
          <w:szCs w:val="24"/>
        </w:rPr>
        <w:t xml:space="preserve"> </w:t>
      </w:r>
      <w:r w:rsidR="00371AC4">
        <w:rPr>
          <w:rFonts w:ascii="Times New Roman" w:hAnsi="Times New Roman" w:cs="Times New Roman"/>
          <w:sz w:val="24"/>
          <w:szCs w:val="24"/>
        </w:rPr>
        <w:t>при разработке презентации использовались</w:t>
      </w:r>
      <w:r w:rsidR="005A4ADB">
        <w:rPr>
          <w:rFonts w:ascii="Times New Roman" w:hAnsi="Times New Roman" w:cs="Times New Roman"/>
          <w:sz w:val="24"/>
          <w:szCs w:val="24"/>
        </w:rPr>
        <w:t xml:space="preserve"> интернет-ресурсы в свободном доступе (</w:t>
      </w:r>
      <w:proofErr w:type="spellStart"/>
      <w:r w:rsidR="005A4ADB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5A4ADB" w:rsidRPr="005A4AD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5A4ADB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5A4ADB" w:rsidRPr="005A4ADB">
        <w:rPr>
          <w:rFonts w:ascii="Times New Roman" w:hAnsi="Times New Roman" w:cs="Times New Roman"/>
          <w:sz w:val="24"/>
          <w:szCs w:val="24"/>
        </w:rPr>
        <w:t xml:space="preserve">) </w:t>
      </w:r>
      <w:r w:rsidR="00371AC4">
        <w:rPr>
          <w:rFonts w:ascii="Times New Roman" w:hAnsi="Times New Roman" w:cs="Times New Roman"/>
          <w:sz w:val="24"/>
          <w:szCs w:val="24"/>
        </w:rPr>
        <w:t>.</w:t>
      </w:r>
    </w:p>
    <w:sectPr w:rsidR="00AC69B7" w:rsidRPr="0086541E" w:rsidSect="0028694A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C69B7"/>
    <w:rsid w:val="00011B77"/>
    <w:rsid w:val="000702F2"/>
    <w:rsid w:val="00144408"/>
    <w:rsid w:val="00165BA8"/>
    <w:rsid w:val="0028694A"/>
    <w:rsid w:val="002A1B5F"/>
    <w:rsid w:val="002D2DD3"/>
    <w:rsid w:val="003513EC"/>
    <w:rsid w:val="00371AC4"/>
    <w:rsid w:val="003C6988"/>
    <w:rsid w:val="003E63B9"/>
    <w:rsid w:val="00402FA8"/>
    <w:rsid w:val="00477C32"/>
    <w:rsid w:val="004855BC"/>
    <w:rsid w:val="00496322"/>
    <w:rsid w:val="00497FAC"/>
    <w:rsid w:val="004A67FA"/>
    <w:rsid w:val="004C7745"/>
    <w:rsid w:val="00501DD1"/>
    <w:rsid w:val="00543450"/>
    <w:rsid w:val="00560921"/>
    <w:rsid w:val="0056325C"/>
    <w:rsid w:val="00577022"/>
    <w:rsid w:val="005A349A"/>
    <w:rsid w:val="005A4ADB"/>
    <w:rsid w:val="005D334D"/>
    <w:rsid w:val="005E1184"/>
    <w:rsid w:val="005E6E5F"/>
    <w:rsid w:val="005F4FD4"/>
    <w:rsid w:val="006C623F"/>
    <w:rsid w:val="00793FD9"/>
    <w:rsid w:val="007B2680"/>
    <w:rsid w:val="007F52C1"/>
    <w:rsid w:val="0083125F"/>
    <w:rsid w:val="0086541E"/>
    <w:rsid w:val="00894839"/>
    <w:rsid w:val="008D1F22"/>
    <w:rsid w:val="0099715D"/>
    <w:rsid w:val="009B6EC6"/>
    <w:rsid w:val="00A231CF"/>
    <w:rsid w:val="00A25F0A"/>
    <w:rsid w:val="00AC69B7"/>
    <w:rsid w:val="00B74D98"/>
    <w:rsid w:val="00BC4F66"/>
    <w:rsid w:val="00C414D3"/>
    <w:rsid w:val="00C821C2"/>
    <w:rsid w:val="00CB2F71"/>
    <w:rsid w:val="00D31F01"/>
    <w:rsid w:val="00D745A6"/>
    <w:rsid w:val="00DC2A5F"/>
    <w:rsid w:val="00E431BE"/>
    <w:rsid w:val="00FB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869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8</cp:revision>
  <dcterms:created xsi:type="dcterms:W3CDTF">2020-12-11T16:12:00Z</dcterms:created>
  <dcterms:modified xsi:type="dcterms:W3CDTF">2020-12-15T20:59:00Z</dcterms:modified>
</cp:coreProperties>
</file>